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23600" w14:textId="77777777" w:rsidR="00AE0B0F" w:rsidRPr="00746E10" w:rsidRDefault="00AE0B0F" w:rsidP="005860DD">
      <w:pPr>
        <w:spacing w:after="0"/>
        <w:jc w:val="center"/>
        <w:rPr>
          <w:sz w:val="24"/>
          <w:szCs w:val="26"/>
        </w:rPr>
      </w:pPr>
      <w:bookmarkStart w:id="0" w:name="_GoBack"/>
      <w:bookmarkEnd w:id="0"/>
      <w:r w:rsidRPr="00746E10">
        <w:rPr>
          <w:sz w:val="24"/>
          <w:szCs w:val="26"/>
        </w:rPr>
        <w:t>Name ____________________________________</w:t>
      </w:r>
      <w:r w:rsidRPr="00746E10">
        <w:rPr>
          <w:sz w:val="24"/>
          <w:szCs w:val="26"/>
        </w:rPr>
        <w:tab/>
      </w:r>
      <w:r w:rsidRPr="00746E10">
        <w:rPr>
          <w:sz w:val="24"/>
          <w:szCs w:val="26"/>
        </w:rPr>
        <w:tab/>
        <w:t>Date _____________</w:t>
      </w:r>
    </w:p>
    <w:p w14:paraId="6C023601" w14:textId="77777777" w:rsidR="00DE16C6" w:rsidRPr="00746E10" w:rsidRDefault="00F242C2" w:rsidP="005860DD">
      <w:pPr>
        <w:spacing w:after="0"/>
        <w:jc w:val="center"/>
        <w:rPr>
          <w:b/>
          <w:sz w:val="24"/>
          <w:szCs w:val="26"/>
        </w:rPr>
      </w:pPr>
      <w:r w:rsidRPr="00746E10">
        <w:rPr>
          <w:b/>
          <w:sz w:val="24"/>
          <w:szCs w:val="26"/>
        </w:rPr>
        <w:t>Stay or Go?</w:t>
      </w:r>
    </w:p>
    <w:p w14:paraId="6C023602" w14:textId="77777777" w:rsidR="00F242C2" w:rsidRPr="00746E10" w:rsidRDefault="00F242C2" w:rsidP="005860DD">
      <w:pPr>
        <w:spacing w:after="0"/>
        <w:rPr>
          <w:sz w:val="24"/>
          <w:szCs w:val="26"/>
        </w:rPr>
      </w:pPr>
    </w:p>
    <w:p w14:paraId="6C023603" w14:textId="77777777" w:rsidR="005860DD" w:rsidRPr="00746E10" w:rsidRDefault="005860DD" w:rsidP="005860DD">
      <w:pPr>
        <w:spacing w:after="0"/>
        <w:rPr>
          <w:sz w:val="24"/>
          <w:szCs w:val="26"/>
        </w:rPr>
      </w:pPr>
      <w:r w:rsidRPr="00746E10">
        <w:rPr>
          <w:sz w:val="24"/>
          <w:szCs w:val="26"/>
        </w:rPr>
        <w:t xml:space="preserve">The chart displays characteristics and needs of two animals that live near a swamp or marsh.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450"/>
        <w:gridCol w:w="3452"/>
      </w:tblGrid>
      <w:tr w:rsidR="00A90A97" w:rsidRPr="00746E10" w14:paraId="6C023607" w14:textId="77777777" w:rsidTr="00746E10">
        <w:trPr>
          <w:trHeight w:val="426"/>
          <w:jc w:val="center"/>
        </w:trPr>
        <w:tc>
          <w:tcPr>
            <w:tcW w:w="1975" w:type="dxa"/>
            <w:vMerge w:val="restart"/>
            <w:vAlign w:val="center"/>
          </w:tcPr>
          <w:p w14:paraId="6C023604" w14:textId="77777777" w:rsidR="005860DD" w:rsidRPr="00746E10" w:rsidRDefault="005860DD" w:rsidP="005860DD">
            <w:pPr>
              <w:jc w:val="center"/>
              <w:rPr>
                <w:b/>
                <w:sz w:val="24"/>
                <w:szCs w:val="26"/>
              </w:rPr>
            </w:pPr>
            <w:r w:rsidRPr="00746E10">
              <w:rPr>
                <w:b/>
                <w:sz w:val="24"/>
                <w:szCs w:val="26"/>
              </w:rPr>
              <w:t>Organism</w:t>
            </w:r>
          </w:p>
        </w:tc>
        <w:tc>
          <w:tcPr>
            <w:tcW w:w="3450" w:type="dxa"/>
            <w:vAlign w:val="center"/>
          </w:tcPr>
          <w:p w14:paraId="6C023605" w14:textId="77777777" w:rsidR="005860DD" w:rsidRPr="00746E10" w:rsidRDefault="00A90A97" w:rsidP="005860DD">
            <w:pPr>
              <w:jc w:val="center"/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>Great Blue Heron</w:t>
            </w:r>
          </w:p>
        </w:tc>
        <w:tc>
          <w:tcPr>
            <w:tcW w:w="3452" w:type="dxa"/>
            <w:vAlign w:val="center"/>
          </w:tcPr>
          <w:p w14:paraId="6C023606" w14:textId="77777777" w:rsidR="005860DD" w:rsidRPr="00746E10" w:rsidRDefault="00A90A97" w:rsidP="005860DD">
            <w:pPr>
              <w:jc w:val="center"/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>Horseshoe Crab</w:t>
            </w:r>
          </w:p>
        </w:tc>
      </w:tr>
      <w:tr w:rsidR="00A90A97" w:rsidRPr="00746E10" w14:paraId="6C02360B" w14:textId="77777777" w:rsidTr="00746E10">
        <w:trPr>
          <w:trHeight w:val="1830"/>
          <w:jc w:val="center"/>
        </w:trPr>
        <w:tc>
          <w:tcPr>
            <w:tcW w:w="1975" w:type="dxa"/>
            <w:vMerge/>
            <w:vAlign w:val="center"/>
          </w:tcPr>
          <w:p w14:paraId="6C023608" w14:textId="77777777" w:rsidR="005860DD" w:rsidRPr="00746E10" w:rsidRDefault="005860DD" w:rsidP="005860DD">
            <w:pPr>
              <w:jc w:val="center"/>
              <w:rPr>
                <w:b/>
                <w:sz w:val="24"/>
                <w:szCs w:val="26"/>
              </w:rPr>
            </w:pPr>
          </w:p>
        </w:tc>
        <w:tc>
          <w:tcPr>
            <w:tcW w:w="3450" w:type="dxa"/>
            <w:vAlign w:val="center"/>
          </w:tcPr>
          <w:p w14:paraId="6C023609" w14:textId="77777777" w:rsidR="005860DD" w:rsidRPr="00746E10" w:rsidRDefault="00A90A97" w:rsidP="00A90A97">
            <w:pPr>
              <w:jc w:val="center"/>
              <w:rPr>
                <w:sz w:val="24"/>
                <w:szCs w:val="26"/>
              </w:rPr>
            </w:pPr>
            <w:r w:rsidRPr="00746E10">
              <w:rPr>
                <w:noProof/>
                <w:sz w:val="20"/>
              </w:rPr>
              <w:drawing>
                <wp:inline distT="0" distB="0" distL="0" distR="0" wp14:anchorId="6C023626" wp14:editId="6C023627">
                  <wp:extent cx="1074843" cy="1024107"/>
                  <wp:effectExtent l="0" t="0" r="0" b="5080"/>
                  <wp:docPr id="1" name="Picture 1" descr="Great Blue He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 Blue Her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09"/>
                          <a:stretch/>
                        </pic:blipFill>
                        <pic:spPr bwMode="auto">
                          <a:xfrm>
                            <a:off x="0" y="0"/>
                            <a:ext cx="1087246" cy="103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2" w:type="dxa"/>
            <w:vAlign w:val="center"/>
          </w:tcPr>
          <w:p w14:paraId="6C02360A" w14:textId="77777777" w:rsidR="005860DD" w:rsidRPr="00746E10" w:rsidRDefault="00A90A97" w:rsidP="00A90A97">
            <w:pPr>
              <w:jc w:val="center"/>
              <w:rPr>
                <w:sz w:val="24"/>
                <w:szCs w:val="26"/>
              </w:rPr>
            </w:pPr>
            <w:r w:rsidRPr="00746E10">
              <w:rPr>
                <w:noProof/>
                <w:sz w:val="20"/>
              </w:rPr>
              <w:drawing>
                <wp:inline distT="0" distB="0" distL="0" distR="0" wp14:anchorId="6C023628" wp14:editId="6C023629">
                  <wp:extent cx="1481667" cy="896317"/>
                  <wp:effectExtent l="0" t="0" r="4445" b="0"/>
                  <wp:docPr id="2" name="Picture 2" descr="Horseshoe C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rseshoe Cr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400" cy="917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97" w:rsidRPr="00746E10" w14:paraId="6C02360F" w14:textId="77777777" w:rsidTr="00746E10">
        <w:trPr>
          <w:trHeight w:val="426"/>
          <w:jc w:val="center"/>
        </w:trPr>
        <w:tc>
          <w:tcPr>
            <w:tcW w:w="1975" w:type="dxa"/>
            <w:vAlign w:val="center"/>
          </w:tcPr>
          <w:p w14:paraId="6C02360C" w14:textId="77777777" w:rsidR="005860DD" w:rsidRPr="00746E10" w:rsidRDefault="005860DD" w:rsidP="005860DD">
            <w:pPr>
              <w:jc w:val="center"/>
              <w:rPr>
                <w:b/>
                <w:sz w:val="24"/>
                <w:szCs w:val="26"/>
              </w:rPr>
            </w:pPr>
            <w:r w:rsidRPr="00746E10">
              <w:rPr>
                <w:b/>
                <w:sz w:val="24"/>
                <w:szCs w:val="26"/>
              </w:rPr>
              <w:t>Food</w:t>
            </w:r>
          </w:p>
        </w:tc>
        <w:tc>
          <w:tcPr>
            <w:tcW w:w="3450" w:type="dxa"/>
            <w:vAlign w:val="center"/>
          </w:tcPr>
          <w:p w14:paraId="6C02360D" w14:textId="77777777" w:rsidR="005860DD" w:rsidRPr="00746E10" w:rsidRDefault="00A90A97" w:rsidP="00A90A97">
            <w:pPr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>fish and small animals like frogs, salamanders, and shrimp</w:t>
            </w:r>
          </w:p>
        </w:tc>
        <w:tc>
          <w:tcPr>
            <w:tcW w:w="3452" w:type="dxa"/>
            <w:vAlign w:val="center"/>
          </w:tcPr>
          <w:p w14:paraId="6C02360E" w14:textId="77777777" w:rsidR="005860DD" w:rsidRPr="00746E10" w:rsidRDefault="00746E10" w:rsidP="005860DD">
            <w:pPr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 xml:space="preserve">worms, algae, </w:t>
            </w:r>
            <w:r w:rsidR="006B33F9">
              <w:rPr>
                <w:sz w:val="24"/>
                <w:szCs w:val="26"/>
              </w:rPr>
              <w:t>snails</w:t>
            </w:r>
          </w:p>
        </w:tc>
      </w:tr>
      <w:tr w:rsidR="00A90A97" w:rsidRPr="00746E10" w14:paraId="6C023613" w14:textId="77777777" w:rsidTr="00746E10">
        <w:trPr>
          <w:trHeight w:val="409"/>
          <w:jc w:val="center"/>
        </w:trPr>
        <w:tc>
          <w:tcPr>
            <w:tcW w:w="1975" w:type="dxa"/>
            <w:vAlign w:val="center"/>
          </w:tcPr>
          <w:p w14:paraId="6C023610" w14:textId="77777777" w:rsidR="005860DD" w:rsidRPr="00746E10" w:rsidRDefault="005860DD" w:rsidP="005860DD">
            <w:pPr>
              <w:jc w:val="center"/>
              <w:rPr>
                <w:b/>
                <w:sz w:val="24"/>
                <w:szCs w:val="26"/>
              </w:rPr>
            </w:pPr>
            <w:r w:rsidRPr="00746E10">
              <w:rPr>
                <w:b/>
                <w:sz w:val="24"/>
                <w:szCs w:val="26"/>
              </w:rPr>
              <w:t>Shelter</w:t>
            </w:r>
          </w:p>
        </w:tc>
        <w:tc>
          <w:tcPr>
            <w:tcW w:w="3450" w:type="dxa"/>
            <w:vAlign w:val="center"/>
          </w:tcPr>
          <w:p w14:paraId="6C023611" w14:textId="77777777" w:rsidR="005860DD" w:rsidRPr="00746E10" w:rsidRDefault="00A90A97" w:rsidP="005860DD">
            <w:pPr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>tall tree</w:t>
            </w:r>
          </w:p>
        </w:tc>
        <w:tc>
          <w:tcPr>
            <w:tcW w:w="3452" w:type="dxa"/>
            <w:vAlign w:val="center"/>
          </w:tcPr>
          <w:p w14:paraId="6C023612" w14:textId="77777777" w:rsidR="005860DD" w:rsidRPr="00746E10" w:rsidRDefault="00746E10" w:rsidP="005860DD">
            <w:pPr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 xml:space="preserve">sand </w:t>
            </w:r>
          </w:p>
        </w:tc>
      </w:tr>
      <w:tr w:rsidR="00A90A97" w:rsidRPr="00746E10" w14:paraId="6C023617" w14:textId="77777777" w:rsidTr="00746E10">
        <w:trPr>
          <w:trHeight w:val="426"/>
          <w:jc w:val="center"/>
        </w:trPr>
        <w:tc>
          <w:tcPr>
            <w:tcW w:w="1975" w:type="dxa"/>
            <w:vAlign w:val="center"/>
          </w:tcPr>
          <w:p w14:paraId="6C023614" w14:textId="77777777" w:rsidR="005860DD" w:rsidRPr="00746E10" w:rsidRDefault="005860DD" w:rsidP="005860DD">
            <w:pPr>
              <w:jc w:val="center"/>
              <w:rPr>
                <w:b/>
                <w:sz w:val="24"/>
                <w:szCs w:val="26"/>
              </w:rPr>
            </w:pPr>
            <w:r w:rsidRPr="00746E10">
              <w:rPr>
                <w:b/>
                <w:sz w:val="24"/>
                <w:szCs w:val="26"/>
              </w:rPr>
              <w:t>Habitats</w:t>
            </w:r>
          </w:p>
        </w:tc>
        <w:tc>
          <w:tcPr>
            <w:tcW w:w="3450" w:type="dxa"/>
            <w:vAlign w:val="center"/>
          </w:tcPr>
          <w:p w14:paraId="6C023615" w14:textId="77777777" w:rsidR="005860DD" w:rsidRPr="00746E10" w:rsidRDefault="00A90A97" w:rsidP="00746E10">
            <w:pPr>
              <w:rPr>
                <w:sz w:val="24"/>
                <w:szCs w:val="26"/>
              </w:rPr>
            </w:pPr>
            <w:r w:rsidRPr="00746E10">
              <w:rPr>
                <w:sz w:val="24"/>
                <w:szCs w:val="26"/>
              </w:rPr>
              <w:t>wetlands</w:t>
            </w:r>
            <w:r w:rsidR="00746E10" w:rsidRPr="00746E10">
              <w:rPr>
                <w:sz w:val="24"/>
                <w:szCs w:val="26"/>
              </w:rPr>
              <w:t xml:space="preserve"> </w:t>
            </w:r>
            <w:r w:rsidR="00746E10">
              <w:rPr>
                <w:sz w:val="24"/>
                <w:szCs w:val="26"/>
              </w:rPr>
              <w:t>and forests near water</w:t>
            </w:r>
          </w:p>
        </w:tc>
        <w:tc>
          <w:tcPr>
            <w:tcW w:w="3452" w:type="dxa"/>
            <w:vAlign w:val="center"/>
          </w:tcPr>
          <w:p w14:paraId="6C023616" w14:textId="77777777" w:rsidR="005860DD" w:rsidRPr="00746E10" w:rsidRDefault="00746E10" w:rsidP="005860DD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wet coastal areas </w:t>
            </w:r>
          </w:p>
        </w:tc>
      </w:tr>
    </w:tbl>
    <w:p w14:paraId="6C023618" w14:textId="77777777" w:rsidR="005860DD" w:rsidRPr="00746E10" w:rsidRDefault="005860DD" w:rsidP="005860DD">
      <w:pPr>
        <w:spacing w:after="0"/>
        <w:rPr>
          <w:sz w:val="24"/>
          <w:szCs w:val="26"/>
        </w:rPr>
      </w:pPr>
    </w:p>
    <w:p w14:paraId="6C023619" w14:textId="77777777" w:rsidR="005860DD" w:rsidRPr="00746E10" w:rsidRDefault="005860DD" w:rsidP="005860DD">
      <w:pPr>
        <w:spacing w:after="0" w:line="240" w:lineRule="auto"/>
        <w:rPr>
          <w:sz w:val="24"/>
          <w:szCs w:val="26"/>
        </w:rPr>
      </w:pPr>
      <w:r w:rsidRPr="00746E10">
        <w:rPr>
          <w:sz w:val="24"/>
          <w:szCs w:val="26"/>
        </w:rPr>
        <w:t xml:space="preserve">A construction company wants to remove the swamp and use the land to build houses. </w:t>
      </w:r>
      <w:r w:rsidR="00746E10">
        <w:rPr>
          <w:sz w:val="24"/>
          <w:szCs w:val="26"/>
        </w:rPr>
        <w:t>Select one animal from the chart above. Make a claim whether the animal will or will not be</w:t>
      </w:r>
      <w:r w:rsidRPr="00746E10">
        <w:rPr>
          <w:sz w:val="24"/>
          <w:szCs w:val="26"/>
        </w:rPr>
        <w:t xml:space="preserve"> able to survive in the changing environment? Be sure to use evidence from the chart and your class research to support your reasoning. </w:t>
      </w:r>
    </w:p>
    <w:p w14:paraId="6C02361A" w14:textId="77777777" w:rsidR="005860DD" w:rsidRPr="00746E10" w:rsidRDefault="005860DD" w:rsidP="005860DD">
      <w:pPr>
        <w:spacing w:after="0" w:line="240" w:lineRule="auto"/>
        <w:rPr>
          <w:sz w:val="24"/>
          <w:szCs w:val="26"/>
        </w:rPr>
      </w:pPr>
    </w:p>
    <w:p w14:paraId="6C02361B" w14:textId="77777777" w:rsidR="005860DD" w:rsidRPr="00746E10" w:rsidRDefault="005860DD" w:rsidP="005860DD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 w:rsidR="00746E10"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1C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1D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1E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1F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20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21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22" w14:textId="77777777" w:rsidR="00746E10" w:rsidRPr="00746E10" w:rsidRDefault="00746E10" w:rsidP="00746E10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23" w14:textId="77777777" w:rsidR="005860DD" w:rsidRDefault="00746E10" w:rsidP="005860DD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___</w:t>
      </w:r>
    </w:p>
    <w:p w14:paraId="6C023624" w14:textId="77777777" w:rsidR="00746E10" w:rsidRDefault="00746E10" w:rsidP="005860DD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</w:t>
      </w:r>
      <w:r>
        <w:rPr>
          <w:sz w:val="24"/>
          <w:szCs w:val="26"/>
        </w:rPr>
        <w:t>__</w:t>
      </w:r>
    </w:p>
    <w:p w14:paraId="6C023625" w14:textId="77777777" w:rsidR="00746E10" w:rsidRPr="00746E10" w:rsidRDefault="00746E10" w:rsidP="005860DD">
      <w:pPr>
        <w:spacing w:after="0" w:line="480" w:lineRule="auto"/>
        <w:rPr>
          <w:sz w:val="24"/>
          <w:szCs w:val="26"/>
        </w:rPr>
      </w:pPr>
      <w:r w:rsidRPr="00746E10">
        <w:rPr>
          <w:sz w:val="24"/>
          <w:szCs w:val="26"/>
        </w:rPr>
        <w:t>_____________________________________________________________________</w:t>
      </w:r>
      <w:r>
        <w:rPr>
          <w:sz w:val="24"/>
          <w:szCs w:val="26"/>
        </w:rPr>
        <w:t>______</w:t>
      </w:r>
      <w:r w:rsidRPr="00746E10">
        <w:rPr>
          <w:sz w:val="24"/>
          <w:szCs w:val="26"/>
        </w:rPr>
        <w:t>_</w:t>
      </w:r>
      <w:r>
        <w:rPr>
          <w:sz w:val="24"/>
          <w:szCs w:val="26"/>
        </w:rPr>
        <w:t>__</w:t>
      </w:r>
    </w:p>
    <w:sectPr w:rsidR="00746E10" w:rsidRPr="00746E1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362C" w14:textId="77777777" w:rsidR="00746E10" w:rsidRDefault="00746E10" w:rsidP="00746E10">
      <w:pPr>
        <w:spacing w:after="0" w:line="240" w:lineRule="auto"/>
      </w:pPr>
      <w:r>
        <w:separator/>
      </w:r>
    </w:p>
  </w:endnote>
  <w:endnote w:type="continuationSeparator" w:id="0">
    <w:p w14:paraId="6C02362D" w14:textId="77777777" w:rsidR="00746E10" w:rsidRDefault="00746E10" w:rsidP="0074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2362E" w14:textId="77777777" w:rsidR="00746E10" w:rsidRPr="00746E10" w:rsidRDefault="003E18A7" w:rsidP="00746E10">
    <w:pPr>
      <w:pStyle w:val="Footer"/>
      <w:jc w:val="right"/>
      <w:rPr>
        <w:sz w:val="16"/>
      </w:rPr>
    </w:pPr>
    <w:hyperlink r:id="rId1" w:history="1">
      <w:r w:rsidR="00746E10" w:rsidRPr="00746E10">
        <w:rPr>
          <w:rStyle w:val="Hyperlink"/>
          <w:sz w:val="16"/>
        </w:rPr>
        <w:t>http://go.grolier.com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2362A" w14:textId="77777777" w:rsidR="00746E10" w:rsidRDefault="00746E10" w:rsidP="00746E10">
      <w:pPr>
        <w:spacing w:after="0" w:line="240" w:lineRule="auto"/>
      </w:pPr>
      <w:r>
        <w:separator/>
      </w:r>
    </w:p>
  </w:footnote>
  <w:footnote w:type="continuationSeparator" w:id="0">
    <w:p w14:paraId="6C02362B" w14:textId="77777777" w:rsidR="00746E10" w:rsidRDefault="00746E10" w:rsidP="00746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C2"/>
    <w:rsid w:val="003E18A7"/>
    <w:rsid w:val="005860DD"/>
    <w:rsid w:val="006B33F9"/>
    <w:rsid w:val="00746E10"/>
    <w:rsid w:val="00A90A97"/>
    <w:rsid w:val="00AE0B0F"/>
    <w:rsid w:val="00DE16C6"/>
    <w:rsid w:val="00F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3600"/>
  <w15:chartTrackingRefBased/>
  <w15:docId w15:val="{C75C5BBA-9711-409C-A69B-07326EE1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E10"/>
  </w:style>
  <w:style w:type="paragraph" w:styleId="Footer">
    <w:name w:val="footer"/>
    <w:basedOn w:val="Normal"/>
    <w:link w:val="FooterChar"/>
    <w:uiPriority w:val="99"/>
    <w:unhideWhenUsed/>
    <w:rsid w:val="0074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E10"/>
  </w:style>
  <w:style w:type="character" w:styleId="Hyperlink">
    <w:name w:val="Hyperlink"/>
    <w:basedOn w:val="DefaultParagraphFont"/>
    <w:uiPriority w:val="99"/>
    <w:unhideWhenUsed/>
    <w:rsid w:val="00746E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go.groli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Timme, Kaitlyn M</dc:creator>
  <cp:keywords/>
  <dc:description/>
  <cp:lastModifiedBy>Ray, Debra A</cp:lastModifiedBy>
  <cp:revision>2</cp:revision>
  <dcterms:created xsi:type="dcterms:W3CDTF">2017-02-23T14:38:00Z</dcterms:created>
  <dcterms:modified xsi:type="dcterms:W3CDTF">2017-02-23T14:38:00Z</dcterms:modified>
</cp:coreProperties>
</file>