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900" w:rsidRDefault="00736A31" w:rsidP="00736A31">
      <w:pPr>
        <w:rPr>
          <w:rFonts w:ascii="Arial" w:hAnsi="Arial" w:cs="Arial"/>
          <w:sz w:val="28"/>
          <w:szCs w:val="28"/>
        </w:rPr>
      </w:pPr>
      <w:bookmarkStart w:id="0" w:name="_GoBack"/>
      <w:bookmarkEnd w:id="0"/>
      <w:r w:rsidRPr="00D34AFD">
        <w:rPr>
          <w:rFonts w:ascii="Arial" w:hAnsi="Arial" w:cs="Arial"/>
          <w:sz w:val="28"/>
          <w:szCs w:val="28"/>
        </w:rPr>
        <w:t xml:space="preserve">Maryland </w:t>
      </w:r>
      <w:r w:rsidR="00D34AFD" w:rsidRPr="00D34AFD">
        <w:rPr>
          <w:rFonts w:ascii="Arial" w:hAnsi="Arial" w:cs="Arial"/>
          <w:sz w:val="28"/>
          <w:szCs w:val="28"/>
        </w:rPr>
        <w:t>colonial areas</w:t>
      </w:r>
      <w:r w:rsidRPr="00D34AFD">
        <w:rPr>
          <w:rFonts w:ascii="Arial" w:hAnsi="Arial" w:cs="Arial"/>
          <w:sz w:val="28"/>
          <w:szCs w:val="28"/>
        </w:rPr>
        <w:t xml:space="preserve"> had been under British control in the </w:t>
      </w:r>
      <w:r w:rsidR="008C053E" w:rsidRPr="00D34AFD">
        <w:rPr>
          <w:rFonts w:ascii="Arial" w:hAnsi="Arial" w:cs="Arial"/>
          <w:sz w:val="28"/>
          <w:szCs w:val="28"/>
        </w:rPr>
        <w:t xml:space="preserve">early </w:t>
      </w:r>
      <w:r w:rsidRPr="00D34AFD">
        <w:rPr>
          <w:rFonts w:ascii="Arial" w:hAnsi="Arial" w:cs="Arial"/>
          <w:sz w:val="28"/>
          <w:szCs w:val="28"/>
        </w:rPr>
        <w:t>17</w:t>
      </w:r>
      <w:r w:rsidRPr="00D34AFD">
        <w:rPr>
          <w:rFonts w:ascii="Arial" w:hAnsi="Arial" w:cs="Arial"/>
          <w:sz w:val="28"/>
          <w:szCs w:val="28"/>
          <w:vertAlign w:val="superscript"/>
        </w:rPr>
        <w:t>th</w:t>
      </w:r>
      <w:r w:rsidRPr="00D34AFD">
        <w:rPr>
          <w:rFonts w:ascii="Arial" w:hAnsi="Arial" w:cs="Arial"/>
          <w:sz w:val="28"/>
          <w:szCs w:val="28"/>
        </w:rPr>
        <w:t xml:space="preserve"> Century</w:t>
      </w:r>
      <w:r w:rsidR="008C053E" w:rsidRPr="00D34AFD">
        <w:rPr>
          <w:rFonts w:ascii="Arial" w:hAnsi="Arial" w:cs="Arial"/>
          <w:sz w:val="28"/>
          <w:szCs w:val="28"/>
        </w:rPr>
        <w:t>. King Charl</w:t>
      </w:r>
      <w:r w:rsidR="00D34AFD" w:rsidRPr="00D34AFD">
        <w:rPr>
          <w:rFonts w:ascii="Arial" w:hAnsi="Arial" w:cs="Arial"/>
          <w:sz w:val="28"/>
          <w:szCs w:val="28"/>
        </w:rPr>
        <w:t xml:space="preserve">es the First </w:t>
      </w:r>
      <w:r w:rsidR="00392F6E">
        <w:rPr>
          <w:rFonts w:ascii="Arial" w:hAnsi="Arial" w:cs="Arial"/>
          <w:sz w:val="28"/>
          <w:szCs w:val="28"/>
        </w:rPr>
        <w:t>wrote a charter that gave</w:t>
      </w:r>
      <w:r w:rsidR="00D34AFD" w:rsidRPr="00D34AFD">
        <w:rPr>
          <w:rFonts w:ascii="Arial" w:hAnsi="Arial" w:cs="Arial"/>
          <w:sz w:val="28"/>
          <w:szCs w:val="28"/>
        </w:rPr>
        <w:t xml:space="preserve"> control of this</w:t>
      </w:r>
      <w:r w:rsidR="008C053E" w:rsidRPr="00D34AFD">
        <w:rPr>
          <w:rFonts w:ascii="Arial" w:hAnsi="Arial" w:cs="Arial"/>
          <w:sz w:val="28"/>
          <w:szCs w:val="28"/>
        </w:rPr>
        <w:t xml:space="preserve"> New World territory called Maryland</w:t>
      </w:r>
      <w:r w:rsidR="00392F6E">
        <w:rPr>
          <w:rFonts w:ascii="Arial" w:hAnsi="Arial" w:cs="Arial"/>
          <w:sz w:val="28"/>
          <w:szCs w:val="28"/>
        </w:rPr>
        <w:t>,</w:t>
      </w:r>
      <w:r w:rsidR="008C053E" w:rsidRPr="00D34AFD">
        <w:rPr>
          <w:rFonts w:ascii="Arial" w:hAnsi="Arial" w:cs="Arial"/>
          <w:sz w:val="28"/>
          <w:szCs w:val="28"/>
        </w:rPr>
        <w:t xml:space="preserve"> to the second Lord Baltimore, Sir Cecil Calvert, in 1632</w:t>
      </w:r>
      <w:r w:rsidR="00D34AFD" w:rsidRPr="00D34AFD">
        <w:rPr>
          <w:rFonts w:ascii="Arial" w:hAnsi="Arial" w:cs="Arial"/>
          <w:sz w:val="28"/>
          <w:szCs w:val="28"/>
        </w:rPr>
        <w:t>, and called it a province</w:t>
      </w:r>
      <w:r w:rsidR="00071900">
        <w:rPr>
          <w:rFonts w:ascii="Arial" w:hAnsi="Arial" w:cs="Arial"/>
          <w:sz w:val="28"/>
          <w:szCs w:val="28"/>
        </w:rPr>
        <w:t>, or colony.</w:t>
      </w:r>
      <w:r w:rsidR="00D34AFD" w:rsidRPr="00D34AFD">
        <w:rPr>
          <w:rFonts w:ascii="Arial" w:hAnsi="Arial" w:cs="Arial"/>
          <w:sz w:val="28"/>
          <w:szCs w:val="28"/>
        </w:rPr>
        <w:t xml:space="preserve"> (</w:t>
      </w:r>
      <w:r w:rsidR="00D34AFD" w:rsidRPr="00D34AFD">
        <w:rPr>
          <w:rFonts w:ascii="Arial" w:hAnsi="Arial" w:cs="Arial"/>
          <w:i/>
          <w:sz w:val="28"/>
          <w:szCs w:val="28"/>
        </w:rPr>
        <w:t>Maryland Charter</w:t>
      </w:r>
      <w:r w:rsidR="00D34AFD" w:rsidRPr="00D34AFD">
        <w:rPr>
          <w:rFonts w:ascii="Arial" w:hAnsi="Arial" w:cs="Arial"/>
          <w:sz w:val="28"/>
          <w:szCs w:val="28"/>
        </w:rPr>
        <w:t>, Article VI)</w:t>
      </w:r>
      <w:r w:rsidR="008C053E" w:rsidRPr="00D34AFD">
        <w:rPr>
          <w:rFonts w:ascii="Arial" w:hAnsi="Arial" w:cs="Arial"/>
          <w:sz w:val="28"/>
          <w:szCs w:val="28"/>
        </w:rPr>
        <w:t xml:space="preserve"> </w:t>
      </w:r>
      <w:r w:rsidR="00D34AFD" w:rsidRPr="00D34AFD">
        <w:rPr>
          <w:rFonts w:ascii="Arial" w:hAnsi="Arial" w:cs="Arial"/>
          <w:sz w:val="28"/>
          <w:szCs w:val="28"/>
        </w:rPr>
        <w:t xml:space="preserve"> </w:t>
      </w:r>
      <w:r w:rsidR="00071900">
        <w:rPr>
          <w:rFonts w:ascii="Arial" w:hAnsi="Arial" w:cs="Arial"/>
          <w:sz w:val="28"/>
          <w:szCs w:val="28"/>
        </w:rPr>
        <w:t>This new Maryland charter was the first New World colony charter to give the ability to pass its own laws, to let the people agree to the taxes it would pay, and  to have religious freedom.</w:t>
      </w:r>
    </w:p>
    <w:p w:rsidR="00736A31" w:rsidRDefault="00D34AFD" w:rsidP="00736A31">
      <w:pPr>
        <w:rPr>
          <w:rFonts w:ascii="Arial" w:hAnsi="Arial" w:cs="Arial"/>
          <w:sz w:val="28"/>
          <w:szCs w:val="28"/>
        </w:rPr>
      </w:pPr>
      <w:r w:rsidRPr="00D34AFD">
        <w:rPr>
          <w:rFonts w:ascii="Arial" w:hAnsi="Arial" w:cs="Arial"/>
          <w:sz w:val="28"/>
          <w:szCs w:val="28"/>
        </w:rPr>
        <w:t>The king made Cecil Calvert, and any future descendants</w:t>
      </w:r>
      <w:r>
        <w:rPr>
          <w:rFonts w:ascii="Arial" w:hAnsi="Arial" w:cs="Arial"/>
          <w:sz w:val="28"/>
          <w:szCs w:val="28"/>
        </w:rPr>
        <w:t xml:space="preserve">, </w:t>
      </w:r>
      <w:r w:rsidRPr="00D34AFD">
        <w:rPr>
          <w:rFonts w:ascii="Arial" w:hAnsi="Arial" w:cs="Arial"/>
          <w:sz w:val="28"/>
          <w:szCs w:val="28"/>
        </w:rPr>
        <w:t xml:space="preserve">“true and absolute Lords and Proprietaries </w:t>
      </w:r>
      <w:proofErr w:type="gramStart"/>
      <w:r w:rsidRPr="00D34AFD">
        <w:rPr>
          <w:rFonts w:ascii="Arial" w:hAnsi="Arial" w:cs="Arial"/>
          <w:sz w:val="28"/>
          <w:szCs w:val="28"/>
        </w:rPr>
        <w:t>“</w:t>
      </w:r>
      <w:r w:rsidR="00071900">
        <w:rPr>
          <w:rFonts w:ascii="Arial" w:hAnsi="Arial" w:cs="Arial"/>
          <w:sz w:val="28"/>
          <w:szCs w:val="28"/>
        </w:rPr>
        <w:t xml:space="preserve"> </w:t>
      </w:r>
      <w:r w:rsidR="00071900" w:rsidRPr="00D34AFD">
        <w:rPr>
          <w:rFonts w:ascii="Arial" w:hAnsi="Arial" w:cs="Arial"/>
          <w:sz w:val="28"/>
          <w:szCs w:val="28"/>
        </w:rPr>
        <w:t>(</w:t>
      </w:r>
      <w:proofErr w:type="gramEnd"/>
      <w:r w:rsidR="00071900" w:rsidRPr="00D34AFD">
        <w:rPr>
          <w:rFonts w:ascii="Arial" w:hAnsi="Arial" w:cs="Arial"/>
          <w:i/>
          <w:sz w:val="28"/>
          <w:szCs w:val="28"/>
        </w:rPr>
        <w:t>Maryland Charter</w:t>
      </w:r>
      <w:r w:rsidR="00071900" w:rsidRPr="00D34AFD">
        <w:rPr>
          <w:rFonts w:ascii="Arial" w:hAnsi="Arial" w:cs="Arial"/>
          <w:sz w:val="28"/>
          <w:szCs w:val="28"/>
        </w:rPr>
        <w:t xml:space="preserve">, Article V) </w:t>
      </w:r>
      <w:r w:rsidR="00071900">
        <w:rPr>
          <w:rFonts w:ascii="Arial" w:hAnsi="Arial" w:cs="Arial"/>
          <w:sz w:val="28"/>
          <w:szCs w:val="28"/>
        </w:rPr>
        <w:t>of Maryland.</w:t>
      </w:r>
      <w:r w:rsidRPr="00D34AFD">
        <w:rPr>
          <w:rFonts w:ascii="Arial" w:hAnsi="Arial" w:cs="Arial"/>
          <w:sz w:val="28"/>
          <w:szCs w:val="28"/>
        </w:rPr>
        <w:t xml:space="preserve"> </w:t>
      </w:r>
      <w:r w:rsidR="008C053E" w:rsidRPr="00D34AFD">
        <w:rPr>
          <w:rFonts w:ascii="Arial" w:hAnsi="Arial" w:cs="Arial"/>
          <w:sz w:val="28"/>
          <w:szCs w:val="28"/>
        </w:rPr>
        <w:t xml:space="preserve">Cecil Calvert </w:t>
      </w:r>
      <w:r w:rsidR="00EB32D9">
        <w:rPr>
          <w:rFonts w:ascii="Arial" w:hAnsi="Arial" w:cs="Arial"/>
          <w:sz w:val="28"/>
          <w:szCs w:val="28"/>
        </w:rPr>
        <w:t>named</w:t>
      </w:r>
      <w:r w:rsidR="008C053E" w:rsidRPr="00D34AFD">
        <w:rPr>
          <w:rFonts w:ascii="Arial" w:hAnsi="Arial" w:cs="Arial"/>
          <w:sz w:val="28"/>
          <w:szCs w:val="28"/>
        </w:rPr>
        <w:t xml:space="preserve"> his brother</w:t>
      </w:r>
      <w:r>
        <w:rPr>
          <w:rFonts w:ascii="Arial" w:hAnsi="Arial" w:cs="Arial"/>
          <w:sz w:val="28"/>
          <w:szCs w:val="28"/>
        </w:rPr>
        <w:t>,</w:t>
      </w:r>
      <w:r w:rsidR="008C053E" w:rsidRPr="00D34AFD">
        <w:rPr>
          <w:rFonts w:ascii="Arial" w:hAnsi="Arial" w:cs="Arial"/>
          <w:sz w:val="28"/>
          <w:szCs w:val="28"/>
        </w:rPr>
        <w:t xml:space="preserve"> Leonard Calvert</w:t>
      </w:r>
      <w:r>
        <w:rPr>
          <w:rFonts w:ascii="Arial" w:hAnsi="Arial" w:cs="Arial"/>
          <w:sz w:val="28"/>
          <w:szCs w:val="28"/>
        </w:rPr>
        <w:t>,</w:t>
      </w:r>
      <w:r w:rsidR="008C053E" w:rsidRPr="00D34AFD">
        <w:rPr>
          <w:rFonts w:ascii="Arial" w:hAnsi="Arial" w:cs="Arial"/>
          <w:sz w:val="28"/>
          <w:szCs w:val="28"/>
        </w:rPr>
        <w:t xml:space="preserve"> governor of the territory in 1633</w:t>
      </w:r>
      <w:r w:rsidR="00071900">
        <w:rPr>
          <w:rFonts w:ascii="Arial" w:hAnsi="Arial" w:cs="Arial"/>
          <w:sz w:val="28"/>
          <w:szCs w:val="28"/>
        </w:rPr>
        <w:t>, so Leonard traveled to the Chesapeake Bay area with a couple hundred others to take his new position in 1634</w:t>
      </w:r>
      <w:r w:rsidR="008C053E" w:rsidRPr="00D34AFD">
        <w:rPr>
          <w:rFonts w:ascii="Arial" w:hAnsi="Arial" w:cs="Arial"/>
          <w:sz w:val="28"/>
          <w:szCs w:val="28"/>
        </w:rPr>
        <w:t>.</w:t>
      </w:r>
    </w:p>
    <w:p w:rsidR="00071900" w:rsidRDefault="00071900" w:rsidP="00736A31">
      <w:pPr>
        <w:rPr>
          <w:rFonts w:ascii="Arial" w:hAnsi="Arial" w:cs="Arial"/>
          <w:sz w:val="28"/>
          <w:szCs w:val="28"/>
        </w:rPr>
      </w:pPr>
      <w:r>
        <w:rPr>
          <w:rFonts w:ascii="Arial" w:hAnsi="Arial" w:cs="Arial"/>
          <w:sz w:val="28"/>
          <w:szCs w:val="28"/>
        </w:rPr>
        <w:t>By 1639, Maryland established a house of assembly, made up of representatives, to make laws.</w:t>
      </w:r>
    </w:p>
    <w:p w:rsidR="0012418F" w:rsidRDefault="0012418F" w:rsidP="00736A31">
      <w:pPr>
        <w:rPr>
          <w:rFonts w:ascii="Arial" w:hAnsi="Arial" w:cs="Arial"/>
          <w:sz w:val="20"/>
          <w:szCs w:val="20"/>
        </w:rPr>
      </w:pPr>
    </w:p>
    <w:p w:rsidR="0012418F" w:rsidRDefault="0012418F" w:rsidP="00736A31">
      <w:pPr>
        <w:rPr>
          <w:rFonts w:ascii="Arial" w:hAnsi="Arial" w:cs="Arial"/>
          <w:sz w:val="20"/>
          <w:szCs w:val="20"/>
        </w:rPr>
      </w:pPr>
    </w:p>
    <w:p w:rsidR="0012418F" w:rsidRDefault="0012418F" w:rsidP="00736A31">
      <w:pPr>
        <w:rPr>
          <w:rFonts w:ascii="Arial" w:hAnsi="Arial" w:cs="Arial"/>
          <w:sz w:val="20"/>
          <w:szCs w:val="20"/>
        </w:rPr>
      </w:pPr>
    </w:p>
    <w:p w:rsidR="0012418F" w:rsidRDefault="0012418F" w:rsidP="00736A31">
      <w:pPr>
        <w:rPr>
          <w:rFonts w:ascii="Arial" w:hAnsi="Arial" w:cs="Arial"/>
          <w:sz w:val="20"/>
          <w:szCs w:val="20"/>
        </w:rPr>
      </w:pPr>
    </w:p>
    <w:p w:rsidR="0012418F" w:rsidRDefault="0012418F" w:rsidP="00736A31">
      <w:pPr>
        <w:rPr>
          <w:rFonts w:ascii="Arial" w:hAnsi="Arial" w:cs="Arial"/>
          <w:sz w:val="20"/>
          <w:szCs w:val="20"/>
        </w:rPr>
      </w:pPr>
    </w:p>
    <w:p w:rsidR="00071900" w:rsidRDefault="00071900" w:rsidP="00736A31">
      <w:pPr>
        <w:rPr>
          <w:rFonts w:ascii="Arial" w:hAnsi="Arial" w:cs="Arial"/>
          <w:sz w:val="20"/>
          <w:szCs w:val="20"/>
        </w:rPr>
      </w:pPr>
      <w:r>
        <w:rPr>
          <w:rFonts w:ascii="Arial" w:hAnsi="Arial" w:cs="Arial"/>
          <w:sz w:val="20"/>
          <w:szCs w:val="20"/>
        </w:rPr>
        <w:t xml:space="preserve">National Humanities Institute, </w:t>
      </w:r>
      <w:r w:rsidR="00783F93">
        <w:rPr>
          <w:rFonts w:ascii="Arial" w:hAnsi="Arial" w:cs="Arial"/>
          <w:sz w:val="20"/>
          <w:szCs w:val="20"/>
        </w:rPr>
        <w:t>“Charter of Maryland”. 1998.</w:t>
      </w:r>
      <w:r w:rsidR="00783F93" w:rsidRPr="00783F93">
        <w:t xml:space="preserve"> </w:t>
      </w:r>
      <w:hyperlink r:id="rId5" w:history="1">
        <w:r w:rsidR="00783F93" w:rsidRPr="00C85901">
          <w:rPr>
            <w:rStyle w:val="Hyperlink"/>
            <w:rFonts w:ascii="Arial" w:hAnsi="Arial" w:cs="Arial"/>
            <w:sz w:val="20"/>
            <w:szCs w:val="20"/>
          </w:rPr>
          <w:t>http://www.nhinet.org/ccs/docs/md-1632.htm</w:t>
        </w:r>
      </w:hyperlink>
      <w:r w:rsidR="00783F93">
        <w:rPr>
          <w:rFonts w:ascii="Arial" w:hAnsi="Arial" w:cs="Arial"/>
          <w:sz w:val="20"/>
          <w:szCs w:val="20"/>
        </w:rPr>
        <w:t xml:space="preserve"> . Accessed July 16, 2014</w:t>
      </w:r>
    </w:p>
    <w:p w:rsidR="00783F93" w:rsidRDefault="00783F93" w:rsidP="00736A31">
      <w:pPr>
        <w:rPr>
          <w:rFonts w:ascii="Arial" w:hAnsi="Arial" w:cs="Arial"/>
          <w:sz w:val="20"/>
          <w:szCs w:val="20"/>
        </w:rPr>
      </w:pPr>
      <w:proofErr w:type="spellStart"/>
      <w:r>
        <w:rPr>
          <w:rFonts w:ascii="Arial" w:hAnsi="Arial" w:cs="Arial"/>
          <w:sz w:val="20"/>
          <w:szCs w:val="20"/>
        </w:rPr>
        <w:t>Marck</w:t>
      </w:r>
      <w:proofErr w:type="spellEnd"/>
      <w:r>
        <w:rPr>
          <w:rFonts w:ascii="Arial" w:hAnsi="Arial" w:cs="Arial"/>
          <w:sz w:val="20"/>
          <w:szCs w:val="20"/>
        </w:rPr>
        <w:t>, John T.</w:t>
      </w:r>
      <w:r w:rsidRPr="00783F93">
        <w:rPr>
          <w:rFonts w:ascii="Arial" w:hAnsi="Arial" w:cs="Arial"/>
          <w:sz w:val="20"/>
          <w:szCs w:val="20"/>
        </w:rPr>
        <w:t xml:space="preserve"> </w:t>
      </w:r>
      <w:r>
        <w:rPr>
          <w:rFonts w:ascii="Arial" w:hAnsi="Arial" w:cs="Arial"/>
          <w:sz w:val="20"/>
          <w:szCs w:val="20"/>
        </w:rPr>
        <w:t xml:space="preserve">Maryland the Seventh State “The Founding of Maryland”. </w:t>
      </w:r>
      <w:hyperlink r:id="rId6" w:history="1">
        <w:r w:rsidRPr="00C85901">
          <w:rPr>
            <w:rStyle w:val="Hyperlink"/>
            <w:rFonts w:ascii="Arial" w:hAnsi="Arial" w:cs="Arial"/>
            <w:sz w:val="20"/>
            <w:szCs w:val="20"/>
          </w:rPr>
          <w:t>http://www.marylandtheseventhstate.com/article1001.html</w:t>
        </w:r>
      </w:hyperlink>
      <w:r>
        <w:rPr>
          <w:rFonts w:ascii="Arial" w:hAnsi="Arial" w:cs="Arial"/>
          <w:sz w:val="20"/>
          <w:szCs w:val="20"/>
        </w:rPr>
        <w:t xml:space="preserve"> . Accessed July 16, 2014.</w:t>
      </w:r>
    </w:p>
    <w:p w:rsidR="00071900" w:rsidRPr="00071900" w:rsidRDefault="00071900" w:rsidP="00736A31">
      <w:pPr>
        <w:rPr>
          <w:rFonts w:ascii="Arial" w:hAnsi="Arial" w:cs="Arial"/>
          <w:sz w:val="20"/>
          <w:szCs w:val="20"/>
        </w:rPr>
      </w:pPr>
      <w:r>
        <w:rPr>
          <w:rFonts w:ascii="Arial" w:hAnsi="Arial" w:cs="Arial"/>
          <w:sz w:val="20"/>
          <w:szCs w:val="20"/>
        </w:rPr>
        <w:t xml:space="preserve">Celebrateboston.com, “Colony of Maryland”, 2014, </w:t>
      </w:r>
      <w:hyperlink r:id="rId7" w:history="1">
        <w:r w:rsidRPr="00C85901">
          <w:rPr>
            <w:rStyle w:val="Hyperlink"/>
            <w:rFonts w:ascii="Arial" w:hAnsi="Arial" w:cs="Arial"/>
            <w:sz w:val="20"/>
            <w:szCs w:val="20"/>
          </w:rPr>
          <w:t>http://www.celebrateboston.com/history/maryland.htm</w:t>
        </w:r>
      </w:hyperlink>
      <w:r w:rsidR="00783F93">
        <w:rPr>
          <w:rFonts w:ascii="Arial" w:hAnsi="Arial" w:cs="Arial"/>
          <w:sz w:val="20"/>
          <w:szCs w:val="20"/>
        </w:rPr>
        <w:t xml:space="preserve"> . A</w:t>
      </w:r>
      <w:r>
        <w:rPr>
          <w:rFonts w:ascii="Arial" w:hAnsi="Arial" w:cs="Arial"/>
          <w:sz w:val="20"/>
          <w:szCs w:val="20"/>
        </w:rPr>
        <w:t>ccessed July 16, 2014</w:t>
      </w:r>
    </w:p>
    <w:sectPr w:rsidR="00071900" w:rsidRPr="00071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3EF8"/>
    <w:multiLevelType w:val="hybridMultilevel"/>
    <w:tmpl w:val="CDE09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A31"/>
    <w:rsid w:val="00071900"/>
    <w:rsid w:val="0012418F"/>
    <w:rsid w:val="00392F6E"/>
    <w:rsid w:val="00404076"/>
    <w:rsid w:val="006730C4"/>
    <w:rsid w:val="00736A31"/>
    <w:rsid w:val="00783F93"/>
    <w:rsid w:val="008C053E"/>
    <w:rsid w:val="00B47E5B"/>
    <w:rsid w:val="00D34AFD"/>
    <w:rsid w:val="00EB32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FB14F-A890-4CDD-9C08-E282AB9D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A31"/>
    <w:pPr>
      <w:ind w:left="720"/>
      <w:contextualSpacing/>
    </w:pPr>
  </w:style>
  <w:style w:type="character" w:styleId="Hyperlink">
    <w:name w:val="Hyperlink"/>
    <w:basedOn w:val="DefaultParagraphFont"/>
    <w:uiPriority w:val="99"/>
    <w:unhideWhenUsed/>
    <w:rsid w:val="000719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lebrateboston.com/history/marylan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ylandtheseventhstate.com/article1001.html" TargetMode="External"/><Relationship Id="rId5" Type="http://schemas.openxmlformats.org/officeDocument/2006/relationships/hyperlink" Target="http://www.nhinet.org/ccs/docs/md-1632.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Foxmann, Erin N</dc:creator>
  <cp:lastModifiedBy>SDTC-WS2</cp:lastModifiedBy>
  <cp:revision>2</cp:revision>
  <dcterms:created xsi:type="dcterms:W3CDTF">2016-07-25T19:41:00Z</dcterms:created>
  <dcterms:modified xsi:type="dcterms:W3CDTF">2016-07-25T19:41:00Z</dcterms:modified>
</cp:coreProperties>
</file>