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908E60" w14:textId="77777777" w:rsidR="0028513D" w:rsidRPr="0061574A" w:rsidRDefault="0028513D" w:rsidP="0028513D">
      <w:pPr>
        <w:pStyle w:val="NormalWeb"/>
        <w:rPr>
          <w:rStyle w:val="Strong"/>
          <w:rFonts w:asciiTheme="minorHAnsi" w:hAnsiTheme="minorHAnsi"/>
          <w:sz w:val="32"/>
          <w:szCs w:val="32"/>
        </w:rPr>
      </w:pPr>
      <w:bookmarkStart w:id="0" w:name="_GoBack"/>
      <w:bookmarkEnd w:id="0"/>
      <w:r w:rsidRPr="0061574A">
        <w:rPr>
          <w:rStyle w:val="Strong"/>
          <w:rFonts w:asciiTheme="minorHAnsi" w:hAnsiTheme="minorHAnsi"/>
          <w:sz w:val="32"/>
          <w:szCs w:val="32"/>
        </w:rPr>
        <w:t xml:space="preserve">EROSION </w:t>
      </w:r>
      <w:proofErr w:type="gramStart"/>
      <w:r w:rsidRPr="0061574A">
        <w:rPr>
          <w:rStyle w:val="Strong"/>
          <w:rFonts w:asciiTheme="minorHAnsi" w:hAnsiTheme="minorHAnsi"/>
          <w:sz w:val="32"/>
          <w:szCs w:val="32"/>
        </w:rPr>
        <w:t xml:space="preserve">BLUES  </w:t>
      </w:r>
      <w:r w:rsidR="0061574A">
        <w:rPr>
          <w:rStyle w:val="Strong"/>
          <w:rFonts w:asciiTheme="minorHAnsi" w:hAnsiTheme="minorHAnsi"/>
          <w:sz w:val="32"/>
          <w:szCs w:val="32"/>
        </w:rPr>
        <w:t>Lesson</w:t>
      </w:r>
      <w:proofErr w:type="gramEnd"/>
      <w:r w:rsidR="0061574A">
        <w:rPr>
          <w:rStyle w:val="Strong"/>
          <w:rFonts w:asciiTheme="minorHAnsi" w:hAnsiTheme="minorHAnsi"/>
          <w:sz w:val="32"/>
          <w:szCs w:val="32"/>
        </w:rPr>
        <w:t xml:space="preserve"> Plan</w:t>
      </w:r>
    </w:p>
    <w:p w14:paraId="07908E61" w14:textId="77777777" w:rsidR="0028513D" w:rsidRPr="0061574A" w:rsidRDefault="0028513D" w:rsidP="0028513D">
      <w:pPr>
        <w:pStyle w:val="NormalWeb"/>
        <w:rPr>
          <w:rFonts w:asciiTheme="minorHAnsi" w:hAnsiTheme="minorHAnsi"/>
          <w:bCs/>
          <w:sz w:val="22"/>
          <w:szCs w:val="22"/>
        </w:rPr>
      </w:pPr>
      <w:r w:rsidRPr="0061574A">
        <w:rPr>
          <w:rStyle w:val="Strong"/>
          <w:rFonts w:asciiTheme="minorHAnsi" w:hAnsiTheme="minorHAnsi"/>
          <w:b w:val="0"/>
          <w:sz w:val="22"/>
          <w:szCs w:val="22"/>
        </w:rPr>
        <w:t xml:space="preserve">Found on the internet:   Elizabeth Peterson </w:t>
      </w:r>
      <w:r w:rsidRPr="0061574A">
        <w:rPr>
          <w:rStyle w:val="Strong"/>
          <w:rFonts w:asciiTheme="minorHAnsi" w:hAnsiTheme="minorHAnsi"/>
          <w:b w:val="0"/>
          <w:i/>
          <w:sz w:val="22"/>
          <w:szCs w:val="22"/>
        </w:rPr>
        <w:t xml:space="preserve">The Inspired </w:t>
      </w:r>
      <w:proofErr w:type="gramStart"/>
      <w:r w:rsidRPr="0061574A">
        <w:rPr>
          <w:rStyle w:val="Strong"/>
          <w:rFonts w:asciiTheme="minorHAnsi" w:hAnsiTheme="minorHAnsi"/>
          <w:b w:val="0"/>
          <w:i/>
          <w:sz w:val="22"/>
          <w:szCs w:val="22"/>
        </w:rPr>
        <w:t>Classroom</w:t>
      </w:r>
      <w:r w:rsidRPr="0061574A">
        <w:rPr>
          <w:rStyle w:val="Strong"/>
          <w:rFonts w:asciiTheme="minorHAnsi" w:hAnsiTheme="minorHAnsi"/>
          <w:b w:val="0"/>
          <w:sz w:val="22"/>
          <w:szCs w:val="22"/>
        </w:rPr>
        <w:t xml:space="preserve">  </w:t>
      </w:r>
      <w:proofErr w:type="gramEnd"/>
      <w:r w:rsidR="0061574A">
        <w:rPr>
          <w:rStyle w:val="Strong"/>
          <w:rFonts w:asciiTheme="minorHAnsi" w:hAnsiTheme="minorHAnsi"/>
          <w:b w:val="0"/>
          <w:sz w:val="22"/>
          <w:szCs w:val="22"/>
        </w:rPr>
        <w:fldChar w:fldCharType="begin"/>
      </w:r>
      <w:r w:rsidR="0061574A">
        <w:rPr>
          <w:rStyle w:val="Strong"/>
          <w:rFonts w:asciiTheme="minorHAnsi" w:hAnsiTheme="minorHAnsi"/>
          <w:b w:val="0"/>
          <w:sz w:val="22"/>
          <w:szCs w:val="22"/>
        </w:rPr>
        <w:instrText xml:space="preserve"> HYPERLINK "</w:instrText>
      </w:r>
      <w:r w:rsidR="0061574A" w:rsidRPr="0061574A">
        <w:rPr>
          <w:rStyle w:val="Strong"/>
          <w:rFonts w:asciiTheme="minorHAnsi" w:hAnsiTheme="minorHAnsi"/>
          <w:b w:val="0"/>
          <w:sz w:val="22"/>
          <w:szCs w:val="22"/>
        </w:rPr>
        <w:instrText>http://theinspiredclassroom.com/2010/04/erosion-blues</w:instrText>
      </w:r>
      <w:r w:rsidR="0061574A">
        <w:rPr>
          <w:rStyle w:val="Strong"/>
          <w:rFonts w:asciiTheme="minorHAnsi" w:hAnsiTheme="minorHAnsi"/>
          <w:b w:val="0"/>
          <w:sz w:val="22"/>
          <w:szCs w:val="22"/>
        </w:rPr>
        <w:instrText xml:space="preserve">" </w:instrText>
      </w:r>
      <w:r w:rsidR="0061574A">
        <w:rPr>
          <w:rStyle w:val="Strong"/>
          <w:rFonts w:asciiTheme="minorHAnsi" w:hAnsiTheme="minorHAnsi"/>
          <w:b w:val="0"/>
          <w:sz w:val="22"/>
          <w:szCs w:val="22"/>
        </w:rPr>
        <w:fldChar w:fldCharType="separate"/>
      </w:r>
      <w:r w:rsidR="0061574A" w:rsidRPr="00621983">
        <w:rPr>
          <w:rStyle w:val="Hyperlink"/>
          <w:rFonts w:asciiTheme="minorHAnsi" w:hAnsiTheme="minorHAnsi"/>
          <w:sz w:val="22"/>
          <w:szCs w:val="22"/>
        </w:rPr>
        <w:t>http://theinspiredclassroom.com/2010/04/erosion-blues</w:t>
      </w:r>
      <w:r w:rsidR="0061574A">
        <w:rPr>
          <w:rStyle w:val="Strong"/>
          <w:rFonts w:asciiTheme="minorHAnsi" w:hAnsiTheme="minorHAnsi"/>
          <w:b w:val="0"/>
          <w:sz w:val="22"/>
          <w:szCs w:val="22"/>
        </w:rPr>
        <w:fldChar w:fldCharType="end"/>
      </w:r>
      <w:r w:rsidR="0061574A">
        <w:rPr>
          <w:rStyle w:val="Strong"/>
          <w:rFonts w:asciiTheme="minorHAnsi" w:hAnsiTheme="minorHAnsi"/>
          <w:b w:val="0"/>
          <w:sz w:val="22"/>
          <w:szCs w:val="22"/>
        </w:rPr>
        <w:t xml:space="preserve">   </w:t>
      </w:r>
      <w:r w:rsidR="0061574A">
        <w:rPr>
          <w:rStyle w:val="Strong"/>
          <w:rFonts w:asciiTheme="minorHAnsi" w:hAnsiTheme="minorHAnsi"/>
          <w:sz w:val="22"/>
          <w:szCs w:val="22"/>
        </w:rPr>
        <w:t>Notes:</w:t>
      </w:r>
      <w:r w:rsidRPr="0061574A">
        <w:rPr>
          <w:rStyle w:val="Strong"/>
          <w:rFonts w:asciiTheme="minorHAnsi" w:hAnsiTheme="minorHAnsi"/>
          <w:sz w:val="22"/>
          <w:szCs w:val="22"/>
        </w:rPr>
        <w:t xml:space="preserve"> </w:t>
      </w:r>
      <w:r w:rsidRPr="0061574A">
        <w:rPr>
          <w:rFonts w:asciiTheme="minorHAnsi" w:hAnsiTheme="minorHAnsi"/>
          <w:sz w:val="22"/>
          <w:szCs w:val="22"/>
        </w:rPr>
        <w:t>The blues was meant to be a culminating project for our unit on Land and Water which focuses on erosion. Students were to explain a type of erosion (water, wind or ice) and use some content vocabulary to show they know the meaning of the words.</w:t>
      </w:r>
    </w:p>
    <w:p w14:paraId="07908E62" w14:textId="77777777" w:rsidR="0061574A" w:rsidRDefault="0061574A" w:rsidP="0028513D">
      <w:pPr>
        <w:pStyle w:val="NormalWeb"/>
        <w:rPr>
          <w:rStyle w:val="Strong"/>
          <w:rFonts w:asciiTheme="minorHAnsi" w:hAnsiTheme="minorHAnsi"/>
          <w:sz w:val="22"/>
          <w:szCs w:val="22"/>
        </w:rPr>
      </w:pPr>
      <w:r>
        <w:rPr>
          <w:rStyle w:val="Strong"/>
          <w:rFonts w:asciiTheme="minorHAnsi" w:hAnsiTheme="minorHAnsi"/>
          <w:sz w:val="22"/>
          <w:szCs w:val="22"/>
        </w:rPr>
        <w:t xml:space="preserve">Have students listen to and identify elements of Blues Music.  Provide background information about the Blues: see </w:t>
      </w:r>
      <w:hyperlink r:id="rId5" w:history="1">
        <w:r w:rsidRPr="00621983">
          <w:rPr>
            <w:rStyle w:val="Hyperlink"/>
            <w:rFonts w:asciiTheme="minorHAnsi" w:hAnsiTheme="minorHAnsi"/>
            <w:sz w:val="22"/>
            <w:szCs w:val="22"/>
          </w:rPr>
          <w:t>http://www.pbs.org/theblues/classroom/essaysblues.html</w:t>
        </w:r>
      </w:hyperlink>
    </w:p>
    <w:p w14:paraId="07908E63" w14:textId="77777777" w:rsidR="0061574A" w:rsidRDefault="0028513D" w:rsidP="0028513D">
      <w:pPr>
        <w:pStyle w:val="NormalWeb"/>
        <w:rPr>
          <w:rStyle w:val="Strong"/>
          <w:rFonts w:asciiTheme="minorHAnsi" w:hAnsiTheme="minorHAnsi"/>
          <w:sz w:val="22"/>
          <w:szCs w:val="22"/>
        </w:rPr>
      </w:pPr>
      <w:r w:rsidRPr="0061574A">
        <w:rPr>
          <w:rStyle w:val="Strong"/>
          <w:rFonts w:asciiTheme="minorHAnsi" w:hAnsiTheme="minorHAnsi"/>
          <w:sz w:val="22"/>
          <w:szCs w:val="22"/>
        </w:rPr>
        <w:t>Collaboration:</w:t>
      </w:r>
      <w:r w:rsidR="0061574A" w:rsidRPr="0061574A">
        <w:rPr>
          <w:rFonts w:asciiTheme="minorHAnsi" w:hAnsiTheme="minorHAnsi"/>
          <w:sz w:val="22"/>
          <w:szCs w:val="22"/>
        </w:rPr>
        <w:t xml:space="preserve"> This can be a collaborative lesson with the</w:t>
      </w:r>
      <w:r w:rsidRPr="0061574A">
        <w:rPr>
          <w:rFonts w:asciiTheme="minorHAnsi" w:hAnsiTheme="minorHAnsi"/>
          <w:sz w:val="22"/>
          <w:szCs w:val="22"/>
        </w:rPr>
        <w:t xml:space="preserve"> music</w:t>
      </w:r>
      <w:r w:rsidR="0061574A" w:rsidRPr="0061574A">
        <w:rPr>
          <w:rFonts w:asciiTheme="minorHAnsi" w:hAnsiTheme="minorHAnsi"/>
          <w:sz w:val="22"/>
          <w:szCs w:val="22"/>
        </w:rPr>
        <w:t xml:space="preserve"> where he/she teaches </w:t>
      </w:r>
      <w:r w:rsidRPr="0061574A">
        <w:rPr>
          <w:rFonts w:asciiTheme="minorHAnsi" w:hAnsiTheme="minorHAnsi"/>
          <w:sz w:val="22"/>
          <w:szCs w:val="22"/>
        </w:rPr>
        <w:t xml:space="preserve">the form of the 12 bar blues in music class. </w:t>
      </w:r>
      <w:r w:rsidRPr="0061574A">
        <w:rPr>
          <w:rFonts w:asciiTheme="minorHAnsi" w:hAnsiTheme="minorHAnsi"/>
          <w:b/>
          <w:bCs/>
          <w:sz w:val="22"/>
          <w:szCs w:val="22"/>
        </w:rPr>
        <w:br/>
      </w:r>
    </w:p>
    <w:p w14:paraId="07908E64" w14:textId="77777777" w:rsidR="0061574A" w:rsidRPr="0061574A" w:rsidRDefault="0028513D" w:rsidP="0028513D">
      <w:pPr>
        <w:pStyle w:val="NormalWeb"/>
        <w:rPr>
          <w:rFonts w:asciiTheme="minorHAnsi" w:hAnsiTheme="minorHAnsi"/>
          <w:sz w:val="22"/>
          <w:szCs w:val="22"/>
        </w:rPr>
      </w:pPr>
      <w:r w:rsidRPr="0061574A">
        <w:rPr>
          <w:rStyle w:val="Strong"/>
          <w:rFonts w:asciiTheme="minorHAnsi" w:hAnsiTheme="minorHAnsi"/>
          <w:sz w:val="22"/>
          <w:szCs w:val="22"/>
        </w:rPr>
        <w:t>Freedom in Structure:</w:t>
      </w:r>
      <w:r w:rsidRPr="0061574A">
        <w:rPr>
          <w:rFonts w:asciiTheme="minorHAnsi" w:hAnsiTheme="minorHAnsi"/>
          <w:sz w:val="22"/>
          <w:szCs w:val="22"/>
        </w:rPr>
        <w:t xml:space="preserve"> </w:t>
      </w:r>
    </w:p>
    <w:p w14:paraId="07908E65" w14:textId="77777777" w:rsidR="0061574A" w:rsidRPr="0061574A" w:rsidRDefault="0061574A" w:rsidP="0061574A">
      <w:pPr>
        <w:pStyle w:val="textsm"/>
        <w:rPr>
          <w:rFonts w:asciiTheme="minorHAnsi" w:hAnsiTheme="minorHAnsi"/>
          <w:sz w:val="22"/>
          <w:szCs w:val="22"/>
        </w:rPr>
      </w:pPr>
      <w:r w:rsidRPr="0061574A">
        <w:rPr>
          <w:rFonts w:asciiTheme="minorHAnsi" w:hAnsiTheme="minorHAnsi"/>
          <w:sz w:val="22"/>
          <w:szCs w:val="22"/>
        </w:rPr>
        <w:t>The most common musical form of blues is the 12-bar blues. The term "12-bar" refers to the number of measures, or musical bars, used to express the theme of a typical blues song. Nearly all blues music is played to a 4/4 time signature, which means that there are four beats in every measure or bar and each quarter note is equal to one beat.</w:t>
      </w:r>
    </w:p>
    <w:p w14:paraId="07908E66" w14:textId="77777777" w:rsidR="0061574A" w:rsidRPr="0061574A" w:rsidRDefault="0061574A" w:rsidP="0061574A">
      <w:pPr>
        <w:pStyle w:val="textsm"/>
        <w:rPr>
          <w:rFonts w:asciiTheme="minorHAnsi" w:hAnsiTheme="minorHAnsi"/>
          <w:sz w:val="22"/>
          <w:szCs w:val="22"/>
        </w:rPr>
      </w:pPr>
      <w:r w:rsidRPr="0061574A">
        <w:rPr>
          <w:rFonts w:asciiTheme="minorHAnsi" w:hAnsiTheme="minorHAnsi"/>
          <w:sz w:val="22"/>
          <w:szCs w:val="22"/>
        </w:rPr>
        <w:t xml:space="preserve">A 12-bar blues is divided into three four-bar segments. A standard blues progression, or sequence of notes, typically features three chords based on the first (written as I), fourth (IV), and fifth (V) notes of an eight-note scale. </w:t>
      </w:r>
      <w:proofErr w:type="gramStart"/>
      <w:r w:rsidRPr="0061574A">
        <w:rPr>
          <w:rFonts w:asciiTheme="minorHAnsi" w:hAnsiTheme="minorHAnsi"/>
          <w:sz w:val="22"/>
          <w:szCs w:val="22"/>
        </w:rPr>
        <w:t>The I</w:t>
      </w:r>
      <w:proofErr w:type="gramEnd"/>
      <w:r w:rsidRPr="0061574A">
        <w:rPr>
          <w:rFonts w:asciiTheme="minorHAnsi" w:hAnsiTheme="minorHAnsi"/>
          <w:sz w:val="22"/>
          <w:szCs w:val="22"/>
        </w:rPr>
        <w:t xml:space="preserve"> chord dominates the first four bars; the IV chord typically appears in the second four bars and the V chord is played in the third four bars.</w:t>
      </w:r>
    </w:p>
    <w:p w14:paraId="07908E67" w14:textId="77777777" w:rsidR="0028513D" w:rsidRPr="0061574A" w:rsidRDefault="0028513D" w:rsidP="0028513D">
      <w:pPr>
        <w:pStyle w:val="NormalWeb"/>
        <w:rPr>
          <w:rFonts w:asciiTheme="minorHAnsi" w:hAnsiTheme="minorHAnsi"/>
          <w:sz w:val="22"/>
          <w:szCs w:val="22"/>
        </w:rPr>
      </w:pPr>
      <w:r w:rsidRPr="0061574A">
        <w:rPr>
          <w:rFonts w:asciiTheme="minorHAnsi" w:hAnsiTheme="minorHAnsi"/>
          <w:sz w:val="22"/>
          <w:szCs w:val="22"/>
          <w:highlight w:val="yellow"/>
        </w:rPr>
        <w:t>The 12 bar blues creates one structure in which we sung our lyrics, but there is another structure that helped focus the small groups of 3-4 students to compose the lyrics. They follow a simple AAB form which means there is a line of lyrics (A) that is repeated (A) and then a different set of lyrics (B) completes a verse. The ends of lines A and B rhyme. For example</w:t>
      </w:r>
      <w:proofErr w:type="gramStart"/>
      <w:r w:rsidRPr="0061574A">
        <w:rPr>
          <w:rFonts w:asciiTheme="minorHAnsi" w:hAnsiTheme="minorHAnsi"/>
          <w:sz w:val="22"/>
          <w:szCs w:val="22"/>
          <w:highlight w:val="yellow"/>
        </w:rPr>
        <w:t>:</w:t>
      </w:r>
      <w:proofErr w:type="gramEnd"/>
      <w:r w:rsidRPr="0061574A">
        <w:rPr>
          <w:rFonts w:asciiTheme="minorHAnsi" w:hAnsiTheme="minorHAnsi"/>
          <w:sz w:val="22"/>
          <w:szCs w:val="22"/>
        </w:rPr>
        <w:br/>
        <w:t>A – Rivers can erode rocks, mountains and canyons wear away.</w:t>
      </w:r>
      <w:r w:rsidRPr="0061574A">
        <w:rPr>
          <w:rFonts w:asciiTheme="minorHAnsi" w:hAnsiTheme="minorHAnsi"/>
          <w:sz w:val="22"/>
          <w:szCs w:val="22"/>
        </w:rPr>
        <w:br/>
        <w:t>A – Rivers can erode rocks, mountains and canyons wear away.</w:t>
      </w:r>
      <w:r w:rsidRPr="0061574A">
        <w:rPr>
          <w:rFonts w:asciiTheme="minorHAnsi" w:hAnsiTheme="minorHAnsi"/>
          <w:sz w:val="22"/>
          <w:szCs w:val="22"/>
        </w:rPr>
        <w:br/>
        <w:t>B – It still erodes, no matter what you say!</w:t>
      </w:r>
    </w:p>
    <w:p w14:paraId="07908E68" w14:textId="77777777" w:rsidR="0028513D" w:rsidRPr="0061574A" w:rsidRDefault="0028513D" w:rsidP="0028513D">
      <w:pPr>
        <w:pStyle w:val="NormalWeb"/>
        <w:rPr>
          <w:rFonts w:asciiTheme="minorHAnsi" w:hAnsiTheme="minorHAnsi"/>
          <w:sz w:val="22"/>
          <w:szCs w:val="22"/>
        </w:rPr>
      </w:pPr>
      <w:r w:rsidRPr="0061574A">
        <w:rPr>
          <w:rStyle w:val="Strong"/>
          <w:rFonts w:asciiTheme="minorHAnsi" w:hAnsiTheme="minorHAnsi"/>
          <w:sz w:val="22"/>
          <w:szCs w:val="22"/>
        </w:rPr>
        <w:t xml:space="preserve">The After Effects: </w:t>
      </w:r>
      <w:r w:rsidRPr="0061574A">
        <w:rPr>
          <w:rFonts w:asciiTheme="minorHAnsi" w:hAnsiTheme="minorHAnsi"/>
          <w:sz w:val="22"/>
          <w:szCs w:val="22"/>
        </w:rPr>
        <w:br/>
        <w:t>I asked my students to reflect on their experiences as we drafted, practiced and recorded our blues song. Here are some of their words</w:t>
      </w:r>
      <w:proofErr w:type="gramStart"/>
      <w:r w:rsidRPr="0061574A">
        <w:rPr>
          <w:rFonts w:asciiTheme="minorHAnsi" w:hAnsiTheme="minorHAnsi"/>
          <w:sz w:val="22"/>
          <w:szCs w:val="22"/>
        </w:rPr>
        <w:t>:</w:t>
      </w:r>
      <w:proofErr w:type="gramEnd"/>
      <w:r w:rsidRPr="0061574A">
        <w:rPr>
          <w:rFonts w:asciiTheme="minorHAnsi" w:hAnsiTheme="minorHAnsi"/>
          <w:sz w:val="22"/>
          <w:szCs w:val="22"/>
        </w:rPr>
        <w:br/>
        <w:t xml:space="preserve">“I thought it was fun because everyone had a lot of </w:t>
      </w:r>
      <w:proofErr w:type="spellStart"/>
      <w:r w:rsidRPr="0061574A">
        <w:rPr>
          <w:rFonts w:asciiTheme="minorHAnsi" w:hAnsiTheme="minorHAnsi"/>
          <w:sz w:val="22"/>
          <w:szCs w:val="22"/>
        </w:rPr>
        <w:t>enery</w:t>
      </w:r>
      <w:proofErr w:type="spellEnd"/>
      <w:r w:rsidRPr="0061574A">
        <w:rPr>
          <w:rFonts w:asciiTheme="minorHAnsi" w:hAnsiTheme="minorHAnsi"/>
          <w:sz w:val="22"/>
          <w:szCs w:val="22"/>
        </w:rPr>
        <w:t xml:space="preserve"> and was able to share it.”</w:t>
      </w:r>
      <w:r w:rsidRPr="0061574A">
        <w:rPr>
          <w:rFonts w:asciiTheme="minorHAnsi" w:hAnsiTheme="minorHAnsi"/>
          <w:sz w:val="22"/>
          <w:szCs w:val="22"/>
        </w:rPr>
        <w:br/>
        <w:t>“It made me feel special…made me feel musical and unique.”</w:t>
      </w:r>
      <w:r w:rsidRPr="0061574A">
        <w:rPr>
          <w:rFonts w:asciiTheme="minorHAnsi" w:hAnsiTheme="minorHAnsi"/>
          <w:sz w:val="22"/>
          <w:szCs w:val="22"/>
        </w:rPr>
        <w:br/>
        <w:t>“It was fun because when we sang the chorus, everybody was singing.”</w:t>
      </w:r>
      <w:r w:rsidRPr="0061574A">
        <w:rPr>
          <w:rFonts w:asciiTheme="minorHAnsi" w:hAnsiTheme="minorHAnsi"/>
          <w:sz w:val="22"/>
          <w:szCs w:val="22"/>
        </w:rPr>
        <w:br/>
        <w:t>“I want to do something like this again. The blues is fun.”</w:t>
      </w:r>
    </w:p>
    <w:p w14:paraId="07908E69" w14:textId="77777777" w:rsidR="0028513D" w:rsidRPr="0061574A" w:rsidRDefault="0028513D" w:rsidP="0028513D">
      <w:pPr>
        <w:pStyle w:val="NormalWeb"/>
        <w:rPr>
          <w:rFonts w:asciiTheme="minorHAnsi" w:hAnsiTheme="minorHAnsi"/>
          <w:sz w:val="22"/>
          <w:szCs w:val="22"/>
        </w:rPr>
      </w:pPr>
      <w:r w:rsidRPr="0061574A">
        <w:rPr>
          <w:rFonts w:asciiTheme="minorHAnsi" w:hAnsiTheme="minorHAnsi"/>
          <w:sz w:val="22"/>
          <w:szCs w:val="22"/>
        </w:rPr>
        <w:t xml:space="preserve">My students, in general, are excited about the blues. In fact I have two girls who are actively writing their own blues lyrics. </w:t>
      </w:r>
      <w:r w:rsidR="0061574A">
        <w:rPr>
          <w:rFonts w:asciiTheme="minorHAnsi" w:hAnsiTheme="minorHAnsi"/>
          <w:sz w:val="22"/>
          <w:szCs w:val="22"/>
        </w:rPr>
        <w:t>One</w:t>
      </w:r>
      <w:r w:rsidRPr="0061574A">
        <w:rPr>
          <w:rFonts w:asciiTheme="minorHAnsi" w:hAnsiTheme="minorHAnsi"/>
          <w:sz w:val="22"/>
          <w:szCs w:val="22"/>
        </w:rPr>
        <w:t xml:space="preserve"> girl is presently writing her own “Moving Blues” about her family’s move to another house.</w:t>
      </w:r>
    </w:p>
    <w:p w14:paraId="07908E6A" w14:textId="77777777" w:rsidR="0028513D" w:rsidRPr="0061574A" w:rsidRDefault="0028513D" w:rsidP="0028513D">
      <w:pPr>
        <w:pStyle w:val="NormalWeb"/>
        <w:rPr>
          <w:rFonts w:asciiTheme="minorHAnsi" w:hAnsiTheme="minorHAnsi"/>
          <w:sz w:val="22"/>
          <w:szCs w:val="22"/>
        </w:rPr>
      </w:pPr>
      <w:r w:rsidRPr="0061574A">
        <w:rPr>
          <w:rFonts w:asciiTheme="minorHAnsi" w:hAnsiTheme="minorHAnsi"/>
          <w:sz w:val="22"/>
          <w:szCs w:val="22"/>
        </w:rPr>
        <w:t>This lesson transitioned me from our TIC focus last month in “Creating Community” to this month’s “Freedom in Structure”. It was one of those experiences that fed off of my talents and those of my students: from the students volunteering to sing out loud to the boys in charge of the recording device (my netbook powered by Audacity). The smiles were big and the excitement was contagious. There was a lot of inspiring going on!</w:t>
      </w:r>
    </w:p>
    <w:p w14:paraId="07908E6B" w14:textId="77777777" w:rsidR="00995436" w:rsidRPr="0061574A" w:rsidRDefault="0028513D" w:rsidP="0028513D">
      <w:pPr>
        <w:pStyle w:val="NormalWeb"/>
        <w:rPr>
          <w:rFonts w:asciiTheme="minorHAnsi" w:hAnsiTheme="minorHAnsi"/>
          <w:sz w:val="22"/>
          <w:szCs w:val="22"/>
        </w:rPr>
      </w:pPr>
      <w:r w:rsidRPr="0061574A">
        <w:rPr>
          <w:rFonts w:asciiTheme="minorHAnsi" w:hAnsiTheme="minorHAnsi"/>
          <w:sz w:val="22"/>
          <w:szCs w:val="22"/>
        </w:rPr>
        <w:t>Here are all the links you may be interested in. Please check them out and leave your comments. I will share them all with my class.</w:t>
      </w:r>
      <w:r w:rsidRPr="0061574A">
        <w:rPr>
          <w:rFonts w:asciiTheme="minorHAnsi" w:hAnsiTheme="minorHAnsi"/>
          <w:sz w:val="22"/>
          <w:szCs w:val="22"/>
        </w:rPr>
        <w:br/>
      </w:r>
    </w:p>
    <w:sectPr w:rsidR="00995436" w:rsidRPr="0061574A" w:rsidSect="006157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13D"/>
    <w:rsid w:val="0028513D"/>
    <w:rsid w:val="002C399D"/>
    <w:rsid w:val="002D5B6A"/>
    <w:rsid w:val="003A1BCE"/>
    <w:rsid w:val="0061574A"/>
    <w:rsid w:val="00781AF5"/>
    <w:rsid w:val="008B004D"/>
    <w:rsid w:val="00995436"/>
    <w:rsid w:val="00B07C99"/>
    <w:rsid w:val="00E84CF0"/>
    <w:rsid w:val="00F62E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0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0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13D"/>
    <w:rPr>
      <w:color w:val="0000FF"/>
      <w:u w:val="single"/>
    </w:rPr>
  </w:style>
  <w:style w:type="character" w:styleId="Strong">
    <w:name w:val="Strong"/>
    <w:basedOn w:val="DefaultParagraphFont"/>
    <w:uiPriority w:val="22"/>
    <w:qFormat/>
    <w:rsid w:val="0028513D"/>
    <w:rPr>
      <w:b/>
      <w:bCs/>
    </w:rPr>
  </w:style>
  <w:style w:type="paragraph" w:styleId="NormalWeb">
    <w:name w:val="Normal (Web)"/>
    <w:basedOn w:val="Normal"/>
    <w:uiPriority w:val="99"/>
    <w:unhideWhenUsed/>
    <w:rsid w:val="0028513D"/>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8513D"/>
    <w:rPr>
      <w:color w:val="800080" w:themeColor="followedHyperlink"/>
      <w:u w:val="single"/>
    </w:rPr>
  </w:style>
  <w:style w:type="paragraph" w:customStyle="1" w:styleId="textsm">
    <w:name w:val="textsm"/>
    <w:basedOn w:val="Normal"/>
    <w:rsid w:val="0061574A"/>
    <w:pPr>
      <w:spacing w:before="100" w:beforeAutospacing="1" w:after="100" w:afterAutospacing="1"/>
    </w:pPr>
    <w:rPr>
      <w:rFonts w:ascii="Verdana" w:eastAsia="Times New Roman" w:hAnsi="Verdana" w:cs="Times New Roman"/>
      <w:color w:val="000000"/>
      <w:sz w:val="10"/>
      <w:szCs w:val="1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0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13D"/>
    <w:rPr>
      <w:color w:val="0000FF"/>
      <w:u w:val="single"/>
    </w:rPr>
  </w:style>
  <w:style w:type="character" w:styleId="Strong">
    <w:name w:val="Strong"/>
    <w:basedOn w:val="DefaultParagraphFont"/>
    <w:uiPriority w:val="22"/>
    <w:qFormat/>
    <w:rsid w:val="0028513D"/>
    <w:rPr>
      <w:b/>
      <w:bCs/>
    </w:rPr>
  </w:style>
  <w:style w:type="paragraph" w:styleId="NormalWeb">
    <w:name w:val="Normal (Web)"/>
    <w:basedOn w:val="Normal"/>
    <w:uiPriority w:val="99"/>
    <w:unhideWhenUsed/>
    <w:rsid w:val="0028513D"/>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8513D"/>
    <w:rPr>
      <w:color w:val="800080" w:themeColor="followedHyperlink"/>
      <w:u w:val="single"/>
    </w:rPr>
  </w:style>
  <w:style w:type="paragraph" w:customStyle="1" w:styleId="textsm">
    <w:name w:val="textsm"/>
    <w:basedOn w:val="Normal"/>
    <w:rsid w:val="0061574A"/>
    <w:pPr>
      <w:spacing w:before="100" w:beforeAutospacing="1" w:after="100" w:afterAutospacing="1"/>
    </w:pPr>
    <w:rPr>
      <w:rFonts w:ascii="Verdana" w:eastAsia="Times New Roman" w:hAnsi="Verdana" w:cs="Times New Roman"/>
      <w:color w:val="000000"/>
      <w:sz w:val="10"/>
      <w:szCs w:val="1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215400">
      <w:bodyDiv w:val="1"/>
      <w:marLeft w:val="0"/>
      <w:marRight w:val="0"/>
      <w:marTop w:val="0"/>
      <w:marBottom w:val="0"/>
      <w:divBdr>
        <w:top w:val="none" w:sz="0" w:space="0" w:color="auto"/>
        <w:left w:val="none" w:sz="0" w:space="0" w:color="auto"/>
        <w:bottom w:val="none" w:sz="0" w:space="0" w:color="auto"/>
        <w:right w:val="none" w:sz="0" w:space="0" w:color="auto"/>
      </w:divBdr>
      <w:divsChild>
        <w:div w:id="1127621626">
          <w:marLeft w:val="0"/>
          <w:marRight w:val="0"/>
          <w:marTop w:val="0"/>
          <w:marBottom w:val="0"/>
          <w:divBdr>
            <w:top w:val="none" w:sz="0" w:space="0" w:color="auto"/>
            <w:left w:val="none" w:sz="0" w:space="0" w:color="auto"/>
            <w:bottom w:val="none" w:sz="0" w:space="0" w:color="auto"/>
            <w:right w:val="none" w:sz="0" w:space="0" w:color="auto"/>
          </w:divBdr>
          <w:divsChild>
            <w:div w:id="1661888464">
              <w:marLeft w:val="0"/>
              <w:marRight w:val="0"/>
              <w:marTop w:val="0"/>
              <w:marBottom w:val="0"/>
              <w:divBdr>
                <w:top w:val="none" w:sz="0" w:space="0" w:color="auto"/>
                <w:left w:val="none" w:sz="0" w:space="0" w:color="auto"/>
                <w:bottom w:val="none" w:sz="0" w:space="0" w:color="auto"/>
                <w:right w:val="none" w:sz="0" w:space="0" w:color="auto"/>
              </w:divBdr>
              <w:divsChild>
                <w:div w:id="230235180">
                  <w:marLeft w:val="0"/>
                  <w:marRight w:val="0"/>
                  <w:marTop w:val="0"/>
                  <w:marBottom w:val="0"/>
                  <w:divBdr>
                    <w:top w:val="none" w:sz="0" w:space="0" w:color="auto"/>
                    <w:left w:val="none" w:sz="0" w:space="0" w:color="auto"/>
                    <w:bottom w:val="none" w:sz="0" w:space="0" w:color="auto"/>
                    <w:right w:val="none" w:sz="0" w:space="0" w:color="auto"/>
                  </w:divBdr>
                  <w:divsChild>
                    <w:div w:id="541552888">
                      <w:marLeft w:val="0"/>
                      <w:marRight w:val="0"/>
                      <w:marTop w:val="0"/>
                      <w:marBottom w:val="0"/>
                      <w:divBdr>
                        <w:top w:val="none" w:sz="0" w:space="0" w:color="auto"/>
                        <w:left w:val="none" w:sz="0" w:space="0" w:color="auto"/>
                        <w:bottom w:val="none" w:sz="0" w:space="0" w:color="auto"/>
                        <w:right w:val="none" w:sz="0" w:space="0" w:color="auto"/>
                      </w:divBdr>
                      <w:divsChild>
                        <w:div w:id="138710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544349">
      <w:bodyDiv w:val="1"/>
      <w:marLeft w:val="0"/>
      <w:marRight w:val="0"/>
      <w:marTop w:val="0"/>
      <w:marBottom w:val="0"/>
      <w:divBdr>
        <w:top w:val="none" w:sz="0" w:space="0" w:color="auto"/>
        <w:left w:val="none" w:sz="0" w:space="0" w:color="auto"/>
        <w:bottom w:val="none" w:sz="0" w:space="0" w:color="auto"/>
        <w:right w:val="none" w:sz="0" w:space="0" w:color="auto"/>
      </w:divBdr>
      <w:divsChild>
        <w:div w:id="1612668777">
          <w:marLeft w:val="0"/>
          <w:marRight w:val="0"/>
          <w:marTop w:val="0"/>
          <w:marBottom w:val="0"/>
          <w:divBdr>
            <w:top w:val="none" w:sz="0" w:space="0" w:color="auto"/>
            <w:left w:val="none" w:sz="0" w:space="0" w:color="auto"/>
            <w:bottom w:val="none" w:sz="0" w:space="0" w:color="auto"/>
            <w:right w:val="none" w:sz="0" w:space="0" w:color="auto"/>
          </w:divBdr>
          <w:divsChild>
            <w:div w:id="2074427392">
              <w:marLeft w:val="0"/>
              <w:marRight w:val="0"/>
              <w:marTop w:val="0"/>
              <w:marBottom w:val="0"/>
              <w:divBdr>
                <w:top w:val="none" w:sz="0" w:space="0" w:color="auto"/>
                <w:left w:val="none" w:sz="0" w:space="0" w:color="auto"/>
                <w:bottom w:val="none" w:sz="0" w:space="0" w:color="auto"/>
                <w:right w:val="none" w:sz="0" w:space="0" w:color="auto"/>
              </w:divBdr>
              <w:divsChild>
                <w:div w:id="47536721">
                  <w:marLeft w:val="0"/>
                  <w:marRight w:val="0"/>
                  <w:marTop w:val="0"/>
                  <w:marBottom w:val="0"/>
                  <w:divBdr>
                    <w:top w:val="none" w:sz="0" w:space="0" w:color="auto"/>
                    <w:left w:val="none" w:sz="0" w:space="0" w:color="auto"/>
                    <w:bottom w:val="none" w:sz="0" w:space="0" w:color="auto"/>
                    <w:right w:val="none" w:sz="0" w:space="0" w:color="auto"/>
                  </w:divBdr>
                  <w:divsChild>
                    <w:div w:id="734278563">
                      <w:marLeft w:val="0"/>
                      <w:marRight w:val="0"/>
                      <w:marTop w:val="0"/>
                      <w:marBottom w:val="0"/>
                      <w:divBdr>
                        <w:top w:val="none" w:sz="0" w:space="0" w:color="auto"/>
                        <w:left w:val="none" w:sz="0" w:space="0" w:color="auto"/>
                        <w:bottom w:val="none" w:sz="0" w:space="0" w:color="auto"/>
                        <w:right w:val="none" w:sz="0" w:space="0" w:color="auto"/>
                      </w:divBdr>
                      <w:divsChild>
                        <w:div w:id="4073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bs.org/theblues/classroom/essaysblue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Anne Arundel County Public Schools</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pklos</dc:creator>
  <cp:lastModifiedBy>SDTC-WS2</cp:lastModifiedBy>
  <cp:revision>2</cp:revision>
  <dcterms:created xsi:type="dcterms:W3CDTF">2013-07-18T14:04:00Z</dcterms:created>
  <dcterms:modified xsi:type="dcterms:W3CDTF">2013-07-18T14:04:00Z</dcterms:modified>
</cp:coreProperties>
</file>